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E11" w:rsidRPr="00314B83" w:rsidRDefault="00656E11">
      <w:pPr>
        <w:rPr>
          <w:b/>
        </w:rPr>
      </w:pPr>
      <w:bookmarkStart w:id="0" w:name="_GoBack"/>
      <w:bookmarkEnd w:id="0"/>
    </w:p>
    <w:p w:rsidR="00314B83" w:rsidRPr="00333A92" w:rsidRDefault="00314B83" w:rsidP="00314B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A92">
        <w:rPr>
          <w:rFonts w:ascii="Times New Roman" w:hAnsi="Times New Roman" w:cs="Times New Roman"/>
          <w:b/>
          <w:sz w:val="28"/>
          <w:szCs w:val="28"/>
        </w:rPr>
        <w:t>PROJETO BÁSICO</w:t>
      </w:r>
    </w:p>
    <w:p w:rsidR="00314B83" w:rsidRPr="005C63A9" w:rsidRDefault="00314B83" w:rsidP="00314B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39A" w:rsidRPr="005C63A9" w:rsidRDefault="00BA739A" w:rsidP="00BA739A">
      <w:pPr>
        <w:pStyle w:val="NormalWeb"/>
        <w:rPr>
          <w:color w:val="000000"/>
          <w:sz w:val="28"/>
          <w:szCs w:val="28"/>
        </w:rPr>
      </w:pPr>
      <w:r w:rsidRPr="005C63A9">
        <w:rPr>
          <w:b/>
          <w:color w:val="000000"/>
          <w:sz w:val="28"/>
          <w:szCs w:val="28"/>
        </w:rPr>
        <w:t> OBJETO:</w:t>
      </w:r>
      <w:r w:rsidRPr="005C63A9">
        <w:rPr>
          <w:color w:val="000000"/>
          <w:sz w:val="28"/>
          <w:szCs w:val="28"/>
        </w:rPr>
        <w:t xml:space="preserve"> </w:t>
      </w:r>
      <w:r w:rsidR="00CB60BC" w:rsidRPr="00CB60BC">
        <w:rPr>
          <w:sz w:val="28"/>
          <w:szCs w:val="28"/>
        </w:rPr>
        <w:t>Obra de Contenção de Encosta na Rua Nossa Senhora das Graças, S/N, Bairro Caiçara, Piraí - RJ</w:t>
      </w:r>
    </w:p>
    <w:p w:rsidR="00BA739A" w:rsidRPr="002B633A" w:rsidRDefault="00BA739A" w:rsidP="00BA739A">
      <w:pPr>
        <w:pStyle w:val="NormalWeb"/>
        <w:rPr>
          <w:color w:val="000000"/>
        </w:rPr>
      </w:pPr>
      <w:r w:rsidRPr="002B633A">
        <w:rPr>
          <w:color w:val="000000"/>
        </w:rPr>
        <w:br/>
      </w:r>
      <w:r w:rsidRPr="002B633A">
        <w:rPr>
          <w:b/>
          <w:color w:val="000000"/>
        </w:rPr>
        <w:t>NATUREZA:</w:t>
      </w:r>
      <w:r w:rsidRPr="002B633A">
        <w:rPr>
          <w:color w:val="000000"/>
        </w:rPr>
        <w:t xml:space="preserve"> Obra e serviço comum de Engenharia.</w:t>
      </w:r>
    </w:p>
    <w:p w:rsidR="00BA739A" w:rsidRPr="002B633A" w:rsidRDefault="00BA739A" w:rsidP="00BA739A">
      <w:pPr>
        <w:pStyle w:val="NormalWeb"/>
        <w:rPr>
          <w:color w:val="000000"/>
        </w:rPr>
      </w:pPr>
      <w:r w:rsidRPr="002B633A">
        <w:rPr>
          <w:b/>
          <w:color w:val="000000"/>
        </w:rPr>
        <w:t>REGIME DE EXECUÇÃO:</w:t>
      </w:r>
      <w:r w:rsidRPr="002B633A">
        <w:rPr>
          <w:color w:val="000000"/>
        </w:rPr>
        <w:t xml:space="preserve"> Empreitada por preço </w:t>
      </w:r>
      <w:r w:rsidR="00CB60BC" w:rsidRPr="002B633A">
        <w:rPr>
          <w:color w:val="000000"/>
        </w:rPr>
        <w:t>global</w:t>
      </w:r>
      <w:r w:rsidRPr="002B633A">
        <w:rPr>
          <w:color w:val="000000"/>
        </w:rPr>
        <w:t>.</w:t>
      </w:r>
    </w:p>
    <w:p w:rsidR="00BA739A" w:rsidRPr="002B633A" w:rsidRDefault="00BA739A" w:rsidP="00BA739A">
      <w:pPr>
        <w:pStyle w:val="NormalWeb"/>
        <w:rPr>
          <w:color w:val="000000"/>
        </w:rPr>
      </w:pPr>
      <w:r w:rsidRPr="002B633A">
        <w:rPr>
          <w:b/>
          <w:color w:val="000000"/>
        </w:rPr>
        <w:t>PRAZO DE EXECUÇÃO:</w:t>
      </w:r>
      <w:r w:rsidR="00CB60BC" w:rsidRPr="002B633A">
        <w:rPr>
          <w:color w:val="000000"/>
        </w:rPr>
        <w:t xml:space="preserve"> 90 </w:t>
      </w:r>
      <w:r w:rsidRPr="002B633A">
        <w:rPr>
          <w:color w:val="000000"/>
        </w:rPr>
        <w:t>Dias</w:t>
      </w:r>
    </w:p>
    <w:p w:rsidR="00BA739A" w:rsidRPr="002B633A" w:rsidRDefault="00BA739A" w:rsidP="00BA739A">
      <w:pPr>
        <w:pStyle w:val="NormalWeb"/>
        <w:rPr>
          <w:color w:val="000000"/>
        </w:rPr>
      </w:pPr>
      <w:r w:rsidRPr="002B633A">
        <w:rPr>
          <w:b/>
          <w:color w:val="000000"/>
        </w:rPr>
        <w:t>VALOR ESTIMADO:</w:t>
      </w:r>
      <w:r w:rsidRPr="002B633A">
        <w:rPr>
          <w:color w:val="000000"/>
        </w:rPr>
        <w:t xml:space="preserve"> R$ </w:t>
      </w:r>
      <w:r w:rsidR="00CB60BC" w:rsidRPr="002B633A">
        <w:rPr>
          <w:color w:val="000000"/>
        </w:rPr>
        <w:t>387.410,07</w:t>
      </w:r>
      <w:r w:rsidRPr="002B633A">
        <w:rPr>
          <w:color w:val="000000"/>
        </w:rPr>
        <w:t xml:space="preserve"> (</w:t>
      </w:r>
      <w:r w:rsidR="00CB60BC" w:rsidRPr="002B633A">
        <w:rPr>
          <w:color w:val="000000"/>
        </w:rPr>
        <w:t>Trezentos e oitenta e sete mil, quatrocentos e dez reais e sete</w:t>
      </w:r>
      <w:r w:rsidRPr="002B633A">
        <w:rPr>
          <w:color w:val="000000"/>
        </w:rPr>
        <w:t xml:space="preserve"> centavos).</w:t>
      </w:r>
    </w:p>
    <w:p w:rsidR="00D2126C" w:rsidRPr="002B633A" w:rsidRDefault="00D2126C" w:rsidP="00BA739A">
      <w:pPr>
        <w:pStyle w:val="NormalWeb"/>
      </w:pPr>
      <w:r w:rsidRPr="002B633A">
        <w:rPr>
          <w:b/>
          <w:color w:val="000000"/>
        </w:rPr>
        <w:t xml:space="preserve">ITENS DE RELEVÂNCIA: </w:t>
      </w:r>
      <w:r w:rsidR="002B633A">
        <w:rPr>
          <w:color w:val="000000"/>
        </w:rPr>
        <w:t>I</w:t>
      </w:r>
      <w:r w:rsidR="002B633A" w:rsidRPr="002B633A">
        <w:rPr>
          <w:color w:val="000000"/>
        </w:rPr>
        <w:t xml:space="preserve">tem: 4.4 / </w:t>
      </w:r>
      <w:r w:rsidR="002B633A">
        <w:rPr>
          <w:color w:val="000000"/>
        </w:rPr>
        <w:t>C</w:t>
      </w:r>
      <w:r w:rsidR="002B633A" w:rsidRPr="002B633A">
        <w:rPr>
          <w:color w:val="000000"/>
        </w:rPr>
        <w:t xml:space="preserve">ódigo: </w:t>
      </w:r>
      <w:r w:rsidR="002B633A">
        <w:t>11.013.0070-B / D</w:t>
      </w:r>
      <w:r w:rsidR="002B633A" w:rsidRPr="002B633A">
        <w:t xml:space="preserve">escrição: </w:t>
      </w:r>
      <w:r w:rsidR="002B633A">
        <w:t>C</w:t>
      </w:r>
      <w:r w:rsidR="002B633A" w:rsidRPr="002B633A">
        <w:t>oncreto armado,fck=20mpa,incluindo materiais para 1,00m3 deconcreto(importado de usina)adensado e colocado,14,00m2 dearea moldada,formas e escoramento conforme itens 11.004.0022e 11.004.0035,60kg de aco ca-50,inclusive mao-de-obra paracorte,dobragem,montagem e colocacao nas formas.</w:t>
      </w:r>
    </w:p>
    <w:p w:rsidR="002B633A" w:rsidRPr="002B633A" w:rsidRDefault="002B633A" w:rsidP="00BA739A">
      <w:pPr>
        <w:pStyle w:val="NormalWeb"/>
      </w:pPr>
      <w:r>
        <w:t>I</w:t>
      </w:r>
      <w:r w:rsidRPr="002B633A">
        <w:t xml:space="preserve">tem: 4.5 / </w:t>
      </w:r>
      <w:r>
        <w:t>C</w:t>
      </w:r>
      <w:r w:rsidRPr="002B633A">
        <w:t>ódigo: 01.002.0028-</w:t>
      </w:r>
      <w:r>
        <w:t>A</w:t>
      </w:r>
      <w:r w:rsidRPr="002B633A">
        <w:t xml:space="preserve"> / </w:t>
      </w:r>
      <w:r>
        <w:t>D</w:t>
      </w:r>
      <w:r w:rsidRPr="002B633A">
        <w:t xml:space="preserve">escrição: </w:t>
      </w:r>
      <w:r>
        <w:t>P</w:t>
      </w:r>
      <w:r w:rsidRPr="002B633A">
        <w:t>erfuração rotativa com coroa de widia, em solo, diâmetro h, horizontal, inclusive deslocamento dentro do canteiro e instalação da sonda em cada furo. (vide itens de mobilização e desmobilização na família 01.009).</w:t>
      </w:r>
    </w:p>
    <w:p w:rsidR="002B633A" w:rsidRPr="002B633A" w:rsidRDefault="002B633A" w:rsidP="00BA739A">
      <w:pPr>
        <w:pStyle w:val="NormalWeb"/>
        <w:rPr>
          <w:color w:val="000000"/>
        </w:rPr>
      </w:pPr>
      <w:r>
        <w:t>I</w:t>
      </w:r>
      <w:r w:rsidRPr="002B633A">
        <w:t xml:space="preserve">tem: 4.6 / </w:t>
      </w:r>
      <w:r>
        <w:t>C</w:t>
      </w:r>
      <w:r w:rsidRPr="002B633A">
        <w:t>ódigo: 11.020.0003-</w:t>
      </w:r>
      <w:r>
        <w:t>A</w:t>
      </w:r>
      <w:r w:rsidRPr="002B633A">
        <w:t xml:space="preserve"> / </w:t>
      </w:r>
      <w:r>
        <w:t>D</w:t>
      </w:r>
      <w:r w:rsidRPr="002B633A">
        <w:t xml:space="preserve">escrição: </w:t>
      </w:r>
      <w:r>
        <w:t>T</w:t>
      </w:r>
      <w:r w:rsidRPr="002B633A">
        <w:t>irantes protendidos de aço ca-50, diâmetro de 20mm, com comprimento total até 9,00m, inclusive fornecimento de materiais, proteção anticorrosiva, preparo, colocação e protensão, exclusive perfuração e injeção.</w:t>
      </w:r>
    </w:p>
    <w:p w:rsidR="00BA739A" w:rsidRPr="002B633A" w:rsidRDefault="00BA739A" w:rsidP="00BA739A">
      <w:pPr>
        <w:pStyle w:val="NormalWeb"/>
        <w:rPr>
          <w:color w:val="000000"/>
        </w:rPr>
      </w:pPr>
      <w:r w:rsidRPr="002B633A">
        <w:rPr>
          <w:color w:val="000000"/>
        </w:rPr>
        <w:br/>
      </w:r>
      <w:r w:rsidRPr="002B633A">
        <w:rPr>
          <w:b/>
          <w:color w:val="000000"/>
        </w:rPr>
        <w:t>OBSERVAÇÃO:</w:t>
      </w:r>
      <w:r w:rsidRPr="002B633A">
        <w:rPr>
          <w:color w:val="000000"/>
        </w:rPr>
        <w:t xml:space="preserve"> Integram o presente Projeto Básico: Estudo Técnico Preliminar, Plantas, Memorial Descritivo, Cronograma Físico Financeiro, Memoria de calculo e Planilha Orçamentária.</w:t>
      </w:r>
    </w:p>
    <w:p w:rsidR="00737B24" w:rsidRPr="009F6360" w:rsidRDefault="00BA739A" w:rsidP="009F6360">
      <w:pPr>
        <w:pStyle w:val="NormalWeb"/>
        <w:jc w:val="center"/>
        <w:rPr>
          <w:b/>
        </w:rPr>
      </w:pPr>
      <w:r w:rsidRPr="009F6360">
        <w:rPr>
          <w:b/>
          <w:color w:val="000000"/>
        </w:rPr>
        <w:t>Alexsandro Sena Silva</w:t>
      </w:r>
      <w:r w:rsidRPr="009F6360">
        <w:rPr>
          <w:b/>
          <w:color w:val="000000"/>
        </w:rPr>
        <w:br/>
        <w:t>Secretário Municipal de Obras, Urbanismo e Habitação</w:t>
      </w:r>
      <w:r w:rsidRPr="009F6360">
        <w:rPr>
          <w:b/>
          <w:color w:val="000000"/>
        </w:rPr>
        <w:br/>
        <w:t>Mat.: 12.979</w:t>
      </w:r>
    </w:p>
    <w:sectPr w:rsidR="00737B24" w:rsidRPr="009F6360" w:rsidSect="005E42D0">
      <w:headerReference w:type="default" r:id="rId7"/>
      <w:footerReference w:type="default" r:id="rId8"/>
      <w:pgSz w:w="11906" w:h="16838"/>
      <w:pgMar w:top="1417" w:right="1701" w:bottom="1417" w:left="1701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360" w:rsidRDefault="009F6360" w:rsidP="000F1FAF">
      <w:pPr>
        <w:spacing w:after="0" w:line="240" w:lineRule="auto"/>
      </w:pPr>
      <w:r>
        <w:separator/>
      </w:r>
    </w:p>
  </w:endnote>
  <w:endnote w:type="continuationSeparator" w:id="0">
    <w:p w:rsidR="009F6360" w:rsidRDefault="009F6360" w:rsidP="000F1F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6360" w:rsidRDefault="009F6360" w:rsidP="009403AC">
    <w:pPr>
      <w:pStyle w:val="Rodap"/>
      <w:jc w:val="center"/>
      <w:rPr>
        <w:rFonts w:ascii="Arial" w:hAnsi="Arial" w:cs="Arial"/>
        <w:b/>
        <w:bCs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  <w:lang w:eastAsia="pt-BR"/>
      </w:rPr>
      <mc:AlternateContent>
        <mc:Choice Requires="wps">
          <w:drawing>
            <wp:anchor distT="4294967293" distB="4294967293" distL="114300" distR="114300" simplePos="0" relativeHeight="251660288" behindDoc="0" locked="0" layoutInCell="1" allowOverlap="1">
              <wp:simplePos x="0" y="0"/>
              <wp:positionH relativeFrom="column">
                <wp:posOffset>-1183640</wp:posOffset>
              </wp:positionH>
              <wp:positionV relativeFrom="paragraph">
                <wp:posOffset>34289</wp:posOffset>
              </wp:positionV>
              <wp:extent cx="7680325" cy="0"/>
              <wp:effectExtent l="0" t="0" r="15875" b="19050"/>
              <wp:wrapNone/>
              <wp:docPr id="1" name="Conector re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680325" cy="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6"/>
                      </a:lnRef>
                      <a:fillRef idx="0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reto 1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page" from="-93.2pt,2.7pt" to="511.5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SB6xQEAANoDAAAOAAAAZHJzL2Uyb0RvYy54bWysU01v2zAMvQ/YfxB0X+xkWFYYcXpIsV2K&#10;LVi3H6DKVCxMEgVJi51/P0qO3X0BBYZeBEvke+R7pHe3ozXsDCFqdC1fr2rOwEnstDu1/NvXD29u&#10;OItJuE4YdNDyC0R+u3/9ajf4BjbYo+kgMCJxsRl8y/uUfFNVUfZgRVyhB0dBhcGKRNdwqrogBmK3&#10;ptrU9bYaMHQ+oIQY6fVuCvJ94VcKZPqsVITETMupt1TOUM7HfFb7nWhOQfhey2sb4j+6sEI7KrpQ&#10;3Ykk2I+g/6KyWgaMqNJKoq1QKS2haCA16/oPNQ+98FC0kDnRLzbFl6OVn87HwHRHs+PMCUsjOtCg&#10;ZMLAAiRk62zR4GNDmQd3DFmkHN2Dv0f5PVKs+i2YL9FPaaMKNqeTSjYWyy+L5TAmJunx/famfrt5&#10;x5mcY5VoZqAPMX0EtCx/tNxol90QjTjfx5RLi2ZOufYxlS5NpIuBnGzcF1CkkIptCrrsFhxMYGdB&#10;WyGkBJe2WSbxlewMU9qYBVg/D7zmZyiUvVvA6+fBC6JURpcWsNUOw78I0lgmQy2rKX92YNKdLXjE&#10;7nIM84hogYrC67LnDf31XuBPv+T+JwAAAP//AwBQSwMEFAAGAAgAAAAhANAh5wHeAAAACQEAAA8A&#10;AABkcnMvZG93bnJldi54bWxMj8FOwzAMhu9IvENkJG5b2jGmqTSdBhJw4AIDbdrNa7y2InFKk67l&#10;7cm4wMmy/en353w1WiNO1PnGsYJ0moAgLp1uuFLw8f44WYLwAVmjcUwKvsnDqri8yDHTbuA3Om1C&#10;JWII+wwV1CG0mZS+rMmin7qWOO6OrrMYYttVUnc4xHBr5CxJFtJiw/FCjS091FR+bnqrYBz6l3v5&#10;tX92ZrubP70iHbdrUur6alzfgQg0hj8YzvpRHYrodHA9ay+Mgkm6XMwjq+A2ljOQzG5SEIffgSxy&#10;+f+D4gcAAP//AwBQSwECLQAUAAYACAAAACEAtoM4kv4AAADhAQAAEwAAAAAAAAAAAAAAAAAAAAAA&#10;W0NvbnRlbnRfVHlwZXNdLnhtbFBLAQItABQABgAIAAAAIQA4/SH/1gAAAJQBAAALAAAAAAAAAAAA&#10;AAAAAC8BAABfcmVscy8ucmVsc1BLAQItABQABgAIAAAAIQAKqSB6xQEAANoDAAAOAAAAAAAAAAAA&#10;AAAAAC4CAABkcnMvZTJvRG9jLnhtbFBLAQItABQABgAIAAAAIQDQIecB3gAAAAkBAAAPAAAAAAAA&#10;AAAAAAAAAB8EAABkcnMvZG93bnJldi54bWxQSwUGAAAAAAQABADzAAAAKgUAAAAA&#10;" strokecolor="#4ea72e [3209]" strokeweight="1pt">
              <v:stroke joinstyle="miter"/>
              <o:lock v:ext="edit" shapetype="f"/>
            </v:line>
          </w:pict>
        </mc:Fallback>
      </mc:AlternateContent>
    </w:r>
  </w:p>
  <w:p w:rsidR="009F6360" w:rsidRPr="009403AC" w:rsidRDefault="009F6360" w:rsidP="009403AC">
    <w:pPr>
      <w:pStyle w:val="Rodap"/>
      <w:jc w:val="center"/>
      <w:rPr>
        <w:rFonts w:ascii="Arial" w:hAnsi="Arial" w:cs="Arial"/>
        <w:b/>
        <w:bCs/>
        <w:sz w:val="20"/>
        <w:szCs w:val="20"/>
      </w:rPr>
    </w:pPr>
    <w:r>
      <w:rPr>
        <w:rFonts w:ascii="Arial" w:hAnsi="Arial" w:cs="Arial"/>
        <w:b/>
        <w:bCs/>
        <w:sz w:val="20"/>
        <w:szCs w:val="20"/>
      </w:rPr>
      <w:t>Rua Bulhões de Carvalho, nº 465–Bairro Casa Amarela</w:t>
    </w:r>
  </w:p>
  <w:p w:rsidR="009F6360" w:rsidRPr="009403AC" w:rsidRDefault="009F6360" w:rsidP="009403AC">
    <w:pPr>
      <w:pStyle w:val="Rodap"/>
      <w:jc w:val="center"/>
      <w:rPr>
        <w:rFonts w:ascii="Arial" w:hAnsi="Arial" w:cs="Arial"/>
        <w:sz w:val="20"/>
        <w:szCs w:val="20"/>
      </w:rPr>
    </w:pPr>
    <w:r w:rsidRPr="009403AC">
      <w:rPr>
        <w:rFonts w:ascii="Arial" w:hAnsi="Arial" w:cs="Arial"/>
        <w:sz w:val="20"/>
        <w:szCs w:val="20"/>
      </w:rPr>
      <w:t>Tel</w:t>
    </w:r>
    <w:r>
      <w:rPr>
        <w:rFonts w:ascii="Arial" w:hAnsi="Arial" w:cs="Arial"/>
        <w:sz w:val="20"/>
        <w:szCs w:val="20"/>
      </w:rPr>
      <w:t>./Fax:(24) 2431-9970</w:t>
    </w:r>
  </w:p>
  <w:p w:rsidR="009F6360" w:rsidRPr="009403AC" w:rsidRDefault="009F6360" w:rsidP="009403AC">
    <w:pPr>
      <w:pStyle w:val="Rodap"/>
      <w:jc w:val="center"/>
      <w:rPr>
        <w:rFonts w:ascii="Arial" w:hAnsi="Arial" w:cs="Arial"/>
        <w:sz w:val="20"/>
        <w:szCs w:val="20"/>
      </w:rPr>
    </w:pPr>
    <w:r w:rsidRPr="009403AC">
      <w:rPr>
        <w:rFonts w:ascii="Arial" w:hAnsi="Arial" w:cs="Arial"/>
        <w:sz w:val="20"/>
        <w:szCs w:val="20"/>
      </w:rPr>
      <w:t xml:space="preserve">E-mail: </w:t>
    </w:r>
    <w:r>
      <w:rPr>
        <w:rFonts w:ascii="Arial" w:hAnsi="Arial" w:cs="Arial"/>
        <w:sz w:val="20"/>
        <w:szCs w:val="20"/>
      </w:rPr>
      <w:t>secobras@pirai.rj.gov.br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360" w:rsidRDefault="009F6360" w:rsidP="000F1FAF">
      <w:pPr>
        <w:spacing w:after="0" w:line="240" w:lineRule="auto"/>
      </w:pPr>
      <w:r>
        <w:separator/>
      </w:r>
    </w:p>
  </w:footnote>
  <w:footnote w:type="continuationSeparator" w:id="0">
    <w:p w:rsidR="009F6360" w:rsidRDefault="009F6360" w:rsidP="000F1F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6360" w:rsidRDefault="009F6360" w:rsidP="009D5C24">
    <w:pPr>
      <w:pStyle w:val="Cabealho"/>
      <w:jc w:val="center"/>
      <w:rPr>
        <w:noProof/>
        <w:lang w:eastAsia="pt-BR"/>
      </w:rPr>
    </w:pPr>
    <w:r>
      <w:rPr>
        <w:noProof/>
        <w:lang w:eastAsia="pt-BR"/>
      </w:rPr>
      <mc:AlternateContent>
        <mc:Choice Requires="wps">
          <w:drawing>
            <wp:anchor distT="4294967293" distB="4294967293" distL="114300" distR="114300" simplePos="0" relativeHeight="251659264" behindDoc="0" locked="0" layoutInCell="1" allowOverlap="1">
              <wp:simplePos x="0" y="0"/>
              <wp:positionH relativeFrom="page">
                <wp:align>right</wp:align>
              </wp:positionH>
              <wp:positionV relativeFrom="paragraph">
                <wp:posOffset>1113154</wp:posOffset>
              </wp:positionV>
              <wp:extent cx="7677150" cy="0"/>
              <wp:effectExtent l="0" t="0" r="19050" b="19050"/>
              <wp:wrapNone/>
              <wp:docPr id="2" name="Conector re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677150" cy="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6"/>
                      </a:lnRef>
                      <a:fillRef idx="0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reto 2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right;mso-position-horizontal-relative:page;mso-position-vertical:absolute;mso-position-vertical-relative:text;mso-width-percent:0;mso-height-percent:0;mso-width-relative:margin;mso-height-relative:page" from="553.3pt,87.65pt" to="1157.8pt,8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+aCmwwEAANoDAAAOAAAAZHJzL2Uyb0RvYy54bWysU02P0zAQvSPxHyzfaT4kWhQ13UNXcFlB&#10;xcIP8DrjxsL2WLZp0n/P2G0DC0grIS5W7HnvzbyZyfZutoadIESNrufNquYMnMRBu2PPv355/+Yd&#10;ZzEJNwiDDnp+hsjvdq9fbSffQYsjmgECIxEXu8n3fEzJd1UV5QhWxBV6cBRUGKxIdA3HaghiInVr&#10;qrau19WEYfABJcRIr/eXIN8VfaVApk9KRUjM9JxqS+UM5XzKZ7Xbiu4YhB+1vJYh/qEKK7SjpIvU&#10;vUiCfQ/6DymrZcCIKq0k2gqV0hKKB3LT1L+5eRyFh+KFmhP90qb4/2Tlx9MhMD30vOXMCUsj2tOg&#10;ZMLAAiRkbW7R5GNHyL07hGxSzu7RP6D8FilWPQvmS/QX2KyCzXByyebS8vPScpgTk/S4WW82zVua&#10;jLzFKtHdiD7E9AHQsvzRc6Nd7oboxOkhppxadDfItY5L6lJEOhvIYOM+gyKHlKwt7LJbsDeBnQRt&#10;hZASXFpnm6RX0JmmtDELsX6ZeMVnKpS9W8jNy+SFUTKjSwvZaofhbwJpbq4lqwv+1oGL79yCJxzO&#10;h3AbES1QcXhd9ryhv94L/ecvufsBAAD//wMAUEsDBBQABgAIAAAAIQCI4xvP3QAAAAkBAAAPAAAA&#10;ZHJzL2Rvd25yZXYueG1sTI/NTsMwEITvSLyDtUjcqEP5KYQ4VUECDr1Ai4q4beNtEhGvQ+w04e3Z&#10;Skhw3G9GszPZfHSN2lMXas8GzicJKOLC25pLA2/rx7MbUCEiW2w8k4FvCjDPj48yTK0f+JX2q1gq&#10;CeGQooEqxjbVOhQVOQwT3xKLtvOdwyhnV2rb4SDhrtHTJLnWDmuWDxW29FBR8bnqnYFx6Jf3+uvj&#10;2Teb98unF6TdZkHGnJ6MiztQkcb4Z4ZDfakOuXTa+p5tUI0BGRKFzq4uQB3kaXIraPuLdJ7p/wvy&#10;HwAAAP//AwBQSwECLQAUAAYACAAAACEAtoM4kv4AAADhAQAAEwAAAAAAAAAAAAAAAAAAAAAAW0Nv&#10;bnRlbnRfVHlwZXNdLnhtbFBLAQItABQABgAIAAAAIQA4/SH/1gAAAJQBAAALAAAAAAAAAAAAAAAA&#10;AC8BAABfcmVscy8ucmVsc1BLAQItABQABgAIAAAAIQC4+aCmwwEAANoDAAAOAAAAAAAAAAAAAAAA&#10;AC4CAABkcnMvZTJvRG9jLnhtbFBLAQItABQABgAIAAAAIQCI4xvP3QAAAAkBAAAPAAAAAAAAAAAA&#10;AAAAAB0EAABkcnMvZG93bnJldi54bWxQSwUGAAAAAAQABADzAAAAJwUAAAAA&#10;" strokecolor="#4ea72e [3209]" strokeweight="1pt">
              <v:stroke joinstyle="miter"/>
              <o:lock v:ext="edit" shapetype="f"/>
              <w10:wrap anchorx="page"/>
            </v:line>
          </w:pict>
        </mc:Fallback>
      </mc:AlternateContent>
    </w:r>
  </w:p>
  <w:p w:rsidR="009F6360" w:rsidRDefault="009F6360" w:rsidP="009D5C24">
    <w:pPr>
      <w:pStyle w:val="Cabealho"/>
      <w:jc w:val="center"/>
      <w:rPr>
        <w:noProof/>
      </w:rPr>
    </w:pPr>
    <w:r>
      <w:rPr>
        <w:noProof/>
        <w:lang w:eastAsia="pt-BR"/>
      </w:rPr>
      <w:drawing>
        <wp:inline distT="0" distB="0" distL="0" distR="0">
          <wp:extent cx="3045350" cy="818984"/>
          <wp:effectExtent l="0" t="0" r="0" b="0"/>
          <wp:docPr id="480461387" name="Imagem 3" descr="Interface gráfica do usuário, Texto, Aplicativ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0461387" name="Imagem 3" descr="Interface gráfica do usuário, Texto, Aplicativo&#10;&#10;Descrição gerada automaticamente"/>
                  <pic:cNvPicPr/>
                </pic:nvPicPr>
                <pic:blipFill>
                  <a:blip r:embed="rId1"/>
                  <a:srcRect t="16250" b="19375"/>
                  <a:stretch>
                    <a:fillRect/>
                  </a:stretch>
                </pic:blipFill>
                <pic:spPr bwMode="auto">
                  <a:xfrm>
                    <a:off x="0" y="0"/>
                    <a:ext cx="3045350" cy="81898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9F6360" w:rsidRDefault="009F6360" w:rsidP="009D5C24">
    <w:pPr>
      <w:pStyle w:val="Cabealh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FAF"/>
    <w:rsid w:val="000749B2"/>
    <w:rsid w:val="0008322F"/>
    <w:rsid w:val="000B2EFA"/>
    <w:rsid w:val="000F1FAF"/>
    <w:rsid w:val="00105569"/>
    <w:rsid w:val="00147773"/>
    <w:rsid w:val="00173BC3"/>
    <w:rsid w:val="00176852"/>
    <w:rsid w:val="001B4841"/>
    <w:rsid w:val="002253D9"/>
    <w:rsid w:val="0029029F"/>
    <w:rsid w:val="002B633A"/>
    <w:rsid w:val="00314B83"/>
    <w:rsid w:val="00333A92"/>
    <w:rsid w:val="003756C4"/>
    <w:rsid w:val="00381C8D"/>
    <w:rsid w:val="003853AD"/>
    <w:rsid w:val="00390C09"/>
    <w:rsid w:val="003A0ABF"/>
    <w:rsid w:val="00480B06"/>
    <w:rsid w:val="004B7500"/>
    <w:rsid w:val="00544B98"/>
    <w:rsid w:val="00553A7E"/>
    <w:rsid w:val="005567E3"/>
    <w:rsid w:val="005C63A9"/>
    <w:rsid w:val="005E42D0"/>
    <w:rsid w:val="005F7CE5"/>
    <w:rsid w:val="006310E4"/>
    <w:rsid w:val="00656E11"/>
    <w:rsid w:val="00681204"/>
    <w:rsid w:val="006E2A71"/>
    <w:rsid w:val="00715CB4"/>
    <w:rsid w:val="00737B24"/>
    <w:rsid w:val="00750DB4"/>
    <w:rsid w:val="00783C28"/>
    <w:rsid w:val="007972FF"/>
    <w:rsid w:val="007C443D"/>
    <w:rsid w:val="00804CB5"/>
    <w:rsid w:val="0085341C"/>
    <w:rsid w:val="00864C10"/>
    <w:rsid w:val="008B3FCC"/>
    <w:rsid w:val="008E2AEE"/>
    <w:rsid w:val="008E6D4B"/>
    <w:rsid w:val="008F5838"/>
    <w:rsid w:val="00901B8F"/>
    <w:rsid w:val="0093476A"/>
    <w:rsid w:val="009403AC"/>
    <w:rsid w:val="00986537"/>
    <w:rsid w:val="009D5C24"/>
    <w:rsid w:val="009F6360"/>
    <w:rsid w:val="00A803EB"/>
    <w:rsid w:val="00AA2B32"/>
    <w:rsid w:val="00AD11A4"/>
    <w:rsid w:val="00AF0E60"/>
    <w:rsid w:val="00B17AD8"/>
    <w:rsid w:val="00B90686"/>
    <w:rsid w:val="00BA739A"/>
    <w:rsid w:val="00CB1D14"/>
    <w:rsid w:val="00CB60BC"/>
    <w:rsid w:val="00CE1D9B"/>
    <w:rsid w:val="00D2126C"/>
    <w:rsid w:val="00D25E4A"/>
    <w:rsid w:val="00D969C7"/>
    <w:rsid w:val="00E56344"/>
    <w:rsid w:val="00E721C1"/>
    <w:rsid w:val="00ED1AB3"/>
    <w:rsid w:val="00F464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E4A"/>
  </w:style>
  <w:style w:type="paragraph" w:styleId="Ttulo1">
    <w:name w:val="heading 1"/>
    <w:basedOn w:val="Normal"/>
    <w:next w:val="Normal"/>
    <w:link w:val="Ttulo1Char"/>
    <w:uiPriority w:val="9"/>
    <w:qFormat/>
    <w:rsid w:val="000F1F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F1F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F1F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F1F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F1F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F1F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F1F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F1F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F1F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F1F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F1F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F1F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0F1FA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F1FA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F1FA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F1FA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0F1FA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F1FA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0F1F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0F1F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0F1F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0F1F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0F1F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0F1FA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0F1FA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0F1FA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0F1F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0F1FA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0F1FAF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0F1FA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F1FAF"/>
  </w:style>
  <w:style w:type="paragraph" w:styleId="Rodap">
    <w:name w:val="footer"/>
    <w:basedOn w:val="Normal"/>
    <w:link w:val="RodapChar"/>
    <w:uiPriority w:val="99"/>
    <w:unhideWhenUsed/>
    <w:rsid w:val="000F1FA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F1FAF"/>
  </w:style>
  <w:style w:type="paragraph" w:styleId="Textodebalo">
    <w:name w:val="Balloon Text"/>
    <w:basedOn w:val="Normal"/>
    <w:link w:val="TextodebaloChar"/>
    <w:uiPriority w:val="99"/>
    <w:semiHidden/>
    <w:unhideWhenUsed/>
    <w:rsid w:val="001768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7685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7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E4A"/>
  </w:style>
  <w:style w:type="paragraph" w:styleId="Ttulo1">
    <w:name w:val="heading 1"/>
    <w:basedOn w:val="Normal"/>
    <w:next w:val="Normal"/>
    <w:link w:val="Ttulo1Char"/>
    <w:uiPriority w:val="9"/>
    <w:qFormat/>
    <w:rsid w:val="000F1F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F1F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F1F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F1F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F1F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F1F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F1F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F1F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F1F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F1F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F1F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F1F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0F1FA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F1FA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F1FA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F1FA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0F1FA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F1FA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0F1F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0F1F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0F1F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0F1F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0F1F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0F1FA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0F1FA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0F1FA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0F1F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0F1FA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0F1FAF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0F1FA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F1FAF"/>
  </w:style>
  <w:style w:type="paragraph" w:styleId="Rodap">
    <w:name w:val="footer"/>
    <w:basedOn w:val="Normal"/>
    <w:link w:val="RodapChar"/>
    <w:uiPriority w:val="99"/>
    <w:unhideWhenUsed/>
    <w:rsid w:val="000F1FA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F1FAF"/>
  </w:style>
  <w:style w:type="paragraph" w:styleId="Textodebalo">
    <w:name w:val="Balloon Text"/>
    <w:basedOn w:val="Normal"/>
    <w:link w:val="TextodebaloChar"/>
    <w:uiPriority w:val="99"/>
    <w:semiHidden/>
    <w:unhideWhenUsed/>
    <w:rsid w:val="001768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7685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7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232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Júlia Fukami</dc:creator>
  <cp:lastModifiedBy>alexandre.machado</cp:lastModifiedBy>
  <cp:revision>2</cp:revision>
  <cp:lastPrinted>2026-01-15T12:18:00Z</cp:lastPrinted>
  <dcterms:created xsi:type="dcterms:W3CDTF">2026-07-23T19:53:00Z</dcterms:created>
  <dcterms:modified xsi:type="dcterms:W3CDTF">2026-07-23T19:53:00Z</dcterms:modified>
</cp:coreProperties>
</file>